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93" w:rsidRPr="000C53E2" w:rsidRDefault="007C6793" w:rsidP="007C67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3E2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учреждение «Дом детского творчества» Кизлярского района Республики Дагестан</w:t>
      </w:r>
    </w:p>
    <w:p w:rsidR="007C6793" w:rsidRDefault="007C6793" w:rsidP="007C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FB79B5">
      <w:pPr>
        <w:spacing w:after="0" w:line="360" w:lineRule="auto"/>
        <w:ind w:firstLine="540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793" w:rsidRDefault="007C6793" w:rsidP="00FB79B5">
      <w:pPr>
        <w:spacing w:after="0" w:line="360" w:lineRule="auto"/>
        <w:ind w:firstLine="540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793" w:rsidRDefault="007C6793" w:rsidP="00FB79B5">
      <w:pPr>
        <w:spacing w:after="0" w:line="360" w:lineRule="auto"/>
        <w:ind w:firstLine="540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793" w:rsidRPr="007C6793" w:rsidRDefault="007C6793" w:rsidP="007C6793">
      <w:pPr>
        <w:spacing w:after="0" w:line="360" w:lineRule="auto"/>
        <w:ind w:firstLine="540"/>
        <w:jc w:val="center"/>
        <w:outlineLvl w:val="6"/>
        <w:rPr>
          <w:rFonts w:ascii="Times New Roman" w:eastAsia="Times New Roman" w:hAnsi="Times New Roman" w:cs="Times New Roman"/>
          <w:i/>
          <w:sz w:val="44"/>
          <w:szCs w:val="28"/>
          <w:lang w:eastAsia="ru-RU"/>
        </w:rPr>
      </w:pPr>
      <w:r w:rsidRPr="007C6793">
        <w:rPr>
          <w:rFonts w:ascii="Times New Roman" w:eastAsia="Times New Roman" w:hAnsi="Times New Roman" w:cs="Times New Roman"/>
          <w:noProof/>
          <w:color w:val="01010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4C80167" wp14:editId="07EA88BD">
            <wp:simplePos x="0" y="0"/>
            <wp:positionH relativeFrom="column">
              <wp:posOffset>-213360</wp:posOffset>
            </wp:positionH>
            <wp:positionV relativeFrom="paragraph">
              <wp:posOffset>1168400</wp:posOffset>
            </wp:positionV>
            <wp:extent cx="5940425" cy="2437130"/>
            <wp:effectExtent l="0" t="0" r="3175" b="1270"/>
            <wp:wrapTopAndBottom/>
            <wp:docPr id="1" name="Рисунок 1" descr="C:\Users\Магнат\Downloads\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1-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6793">
        <w:rPr>
          <w:rFonts w:ascii="Times New Roman" w:eastAsia="Times New Roman" w:hAnsi="Times New Roman" w:cs="Times New Roman"/>
          <w:b/>
          <w:i/>
          <w:sz w:val="44"/>
          <w:szCs w:val="28"/>
          <w:lang w:eastAsia="ru-RU"/>
        </w:rPr>
        <w:t>Специфика форм дополнительных образовательных объединений</w:t>
      </w:r>
    </w:p>
    <w:p w:rsidR="007C6793" w:rsidRDefault="007C6793" w:rsidP="00FB79B5">
      <w:pPr>
        <w:spacing w:after="0" w:line="360" w:lineRule="auto"/>
        <w:ind w:firstLine="540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793" w:rsidRDefault="007C6793" w:rsidP="00FB79B5">
      <w:pPr>
        <w:spacing w:after="0" w:line="360" w:lineRule="auto"/>
        <w:ind w:firstLine="540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793" w:rsidRDefault="007C6793" w:rsidP="00FB79B5">
      <w:pPr>
        <w:spacing w:after="0" w:line="360" w:lineRule="auto"/>
        <w:ind w:firstLine="540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г. Кизляр </w:t>
      </w:r>
    </w:p>
    <w:p w:rsidR="007C6793" w:rsidRDefault="007C6793" w:rsidP="007C6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г.</w:t>
      </w:r>
    </w:p>
    <w:p w:rsidR="00FB79B5" w:rsidRPr="002B7FBB" w:rsidRDefault="00FB79B5" w:rsidP="00FB79B5">
      <w:pPr>
        <w:spacing w:after="0" w:line="360" w:lineRule="auto"/>
        <w:ind w:firstLine="540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B7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Специфика форм </w:t>
      </w:r>
      <w:r w:rsidR="00A6457E" w:rsidRPr="002B7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дополнительных образовательных объединений</w:t>
      </w:r>
    </w:p>
    <w:p w:rsidR="00FB79B5" w:rsidRPr="002B7FBB" w:rsidRDefault="00FB79B5" w:rsidP="00FB79B5">
      <w:pPr>
        <w:spacing w:after="0" w:line="36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/>
          <w:lang w:eastAsia="ru-RU"/>
        </w:rPr>
        <w:t xml:space="preserve">Кружок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 является наиболее распространенной, традицион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ной, базовой формой добровольного объединения детей в учреждении дополнительного образования.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Отличительные признаки: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Приоритет предметно-прак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тических задач, направленных на формирование знаний, уме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 и навыков по конкретному профилю деятельности (учебному предмету).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Основной вид деятельности – обучение. Хотя это не озна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чает отсутствия воспитательных задач.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. Обучение ведется по одному предмету и одним педагогом.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10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Результатами работы круж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чаще всего являются знания, умения, навыки детей по предмету, соответствующие про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граммным требованиям педаго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га. </w:t>
      </w:r>
    </w:p>
    <w:p w:rsidR="00FB79B5" w:rsidRPr="002B7FBB" w:rsidRDefault="00FB79B5" w:rsidP="00FB79B5">
      <w:pPr>
        <w:spacing w:after="0" w:line="36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/>
          <w:lang w:eastAsia="ru-RU"/>
        </w:rPr>
        <w:t xml:space="preserve">Клуб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05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Клубом называют объедине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детей и подростков по ин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тересам, решающее в приоритете следующие педагогические задачи: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05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организация досуга детей: развитие коммуникативных умений;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развитие навыков самоуправления и самостоятельности воспитанников.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4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Отличительные признаки: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4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Органов детского самоуп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равления.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Творческих взаимосвязей в коллективе клуба: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сотрудничество воспитанни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ков разных поколений;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коллективная творческая де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ятельность детей и педагогов, общие дела членов клуба;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традиции коллектива.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Символов и атрибутов: творческое название, девиз, эмблема, знаки 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отличия, фор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 и пр.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Устава клуба как основного документа, определяющего права и обязанности членов клуба, порядок деятельности объединения.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6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Возможные характеристики: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6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«Ступени роста» членов клуба: система званий, получае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мых по итогам работы и творческим достижениям. К приме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ру: кандидат в члены клуба, член клуба, инструктор, мастер и пр.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5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приема в клуб. К</w:t>
      </w:r>
      <w:r w:rsidRPr="002B7F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примеру: согласие с уставом, пребывание в течение определенного времени в качестве кан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дидата и т.д.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5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Разновозрастные объеди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нения детей в составе клуба: творческие группы, звенья, бригады, экипажи, советы и т.д. </w:t>
      </w:r>
    </w:p>
    <w:p w:rsidR="00FB79B5" w:rsidRPr="002B7FBB" w:rsidRDefault="00FB79B5" w:rsidP="00FB79B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Возможные подходы к классификации клубов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5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приоритету вида дея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 xml:space="preserve">тельности: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5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Образовательные (клубы, в которых специально организо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 образовательный процесс для овладения детьми знания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умениями и навыками в оп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ределенной области знаний).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4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Досуговые (клубы, в кото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рых преобладает свободное общение, совместное проведение досуга, хотя может иметь место познавательная деятель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ность детей).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5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степени выраженности профиля деятельности: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4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Профильные: технические, спортивные, предметные (исто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рические, биологические и т.д.).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3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Клубы с неопределенным профилем деятельности. К при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меру, клуб старшеклассников.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2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Многопрофильные, т.е. клубы, в которых деятельность строится по комплексу направлений, видов деятельности или предметов. Например, содер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жание деятельности в клубе «Барыня» включает: историю России, русский музыкальный фольклор, устное народное творчество, экологическое на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правление, разнообразную мас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совую деятельность.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52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возрастному признаку членов клуба: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возрастные;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разновозрастные.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96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временному фактору: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96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постоянно действующие;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96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временные.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33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степени постоянства со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 xml:space="preserve">става: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Клубы с постоянным соста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вом участников;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Клубы с переменным со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ставом, изменяющимся в зави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симости от конкретного дела, проблемы, вида деятельности. </w:t>
      </w:r>
    </w:p>
    <w:p w:rsidR="00FB79B5" w:rsidRPr="002B7FBB" w:rsidRDefault="00FB79B5" w:rsidP="00FB79B5">
      <w:pPr>
        <w:spacing w:after="0" w:line="36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/>
          <w:lang w:eastAsia="ru-RU"/>
        </w:rPr>
        <w:t xml:space="preserve">Студия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Отличительные признаки: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Профиль деятельности (содержание) имеет принадлеж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к определенному виду искусства или творчества (изо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бразительное, театральное, хо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реографическое искусство, литературное творчество и т.д.).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Основной целью деятель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является развитие худо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жественных и творческих способностей детей, выявление ранней творческой одареннос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ти, ее поддержка и развитие.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Углубленное изучение содержания образования. В основе содержания – доминирующий, основной предмет, вокруг которого «выстраиваются» смежные, сопряженные с ним.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Сочетание эксперимен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тальных (поиск эффективных методик развития творческих способностей детей, изучение и использование новых приемов в искусстве) и практических (по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каз спектаклей, оформление выставок, проведение конкур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сов и пр.) педагогических задач и форм работы с коллективом.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Система деятельности по демонстрации детских практи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ческих достижений.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Высокое качество творчес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кого «продукта» детей.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57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Возможные характеристики: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57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Специальные условия на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бора в студию с предваритель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ным выявлением задатков и склонностей детей.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3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Ступени обучения, завер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шенные по содержанию и вре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мени (подготовительные группы, младшие, старшие группы).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Общественный орган сту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дии по оценке качества творчес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ких достижений: к примеру, художественный совет.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11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Возможные подходы к классификации студий: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масштабу содержания обучения: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Однопредметные</w:t>
      </w:r>
      <w:proofErr w:type="spellEnd"/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(студия эстрадного танца);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Полипредметные</w:t>
      </w:r>
      <w:proofErr w:type="spellEnd"/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плекс смежных предметов, к примеру, музыкально-хоровая студия).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структурному оформле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 xml:space="preserve">нию: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Студия как первичный кол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лектив в составе какого-либо подразделения, учреждения.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Студия как структурное подразделение учреждения.</w:t>
      </w:r>
    </w:p>
    <w:p w:rsidR="00FB79B5" w:rsidRPr="002B7FBB" w:rsidRDefault="00FB79B5" w:rsidP="00FB79B5">
      <w:pPr>
        <w:spacing w:after="0" w:line="36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u w:val="single"/>
          <w:lang w:eastAsia="ru-RU"/>
        </w:rPr>
        <w:t xml:space="preserve">Лаборатория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Отличительные признаки: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Основная цель – развитие умственных и изобретательских способностей подростков.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Исследовательский, поис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ковый, изобретательский компо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нент в образовательной деятельности; опытно-эксперимен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тальная работа учащихся.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основе содержания дет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ской учебной деятельности – конкретная область научных знаний или проблема, имеющая </w:t>
      </w:r>
      <w:proofErr w:type="spellStart"/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межпредметный</w:t>
      </w:r>
      <w:proofErr w:type="spellEnd"/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технологиях преобладает самостоятельная, поисковая, опытная работа детей. Педагог направляющий, помощник, координатор исследования.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составе объединения преимущественно старшие под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ростки.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70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Возможные подходы к классификации: </w:t>
      </w:r>
    </w:p>
    <w:p w:rsidR="00FB79B5" w:rsidRPr="002B7FBB" w:rsidRDefault="00FB79B5" w:rsidP="00FB79B5">
      <w:pPr>
        <w:widowControl w:val="0"/>
        <w:tabs>
          <w:tab w:val="num" w:pos="927"/>
        </w:tabs>
        <w:autoSpaceDE w:val="0"/>
        <w:autoSpaceDN w:val="0"/>
        <w:adjustRightInd w:val="0"/>
        <w:spacing w:after="0" w:line="360" w:lineRule="auto"/>
        <w:ind w:left="927" w:right="17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1.      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длительности работы: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567" w:right="1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временные;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567" w:right="1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постоянные.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57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предмету исследова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 xml:space="preserve">ния: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52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тематические (предметом исследования является область знаний, тема);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52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проблемные (предмет ис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следования - конкретная про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блема);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проблемно-тематические. </w:t>
      </w:r>
    </w:p>
    <w:p w:rsidR="00FB79B5" w:rsidRPr="002B7FBB" w:rsidRDefault="00FB79B5" w:rsidP="00FB79B5">
      <w:pPr>
        <w:spacing w:after="0" w:line="36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u w:val="single"/>
          <w:lang w:eastAsia="ru-RU"/>
        </w:rPr>
        <w:t xml:space="preserve">Мастерская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Отличительные признаки: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3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Принадлежность содержа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деятельности (преподаваемого предмета) к определенному виду прикладного творчес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тва (к прикладной деятельнос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ти) или искусства (к примеру, мастерская хореографии).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33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 предметно-прак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тических задач; ориентация на достижение высокого уровня мастерства в определенном на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правлении.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основе образовательно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процесса – изготовление чего-либо; формирование и оттачивание прикладных умении: ов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ладение детьми специальными технологиями.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собственного по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мещения – мастерской.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Разнообразная деятель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ность по демонстрации детских практических достижений (организация и участие в выставках, конкурсах, фестивалях и пр.).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мастерские дифференцируются по субъекту обучения (мастерская конкретного педагога, – в данном контексте часто используется и наименование «школа»), либо по содержанию (направлению, профилю) работы. Первое осно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вание (по субъекту) чаще всего имеет место в тех случаях, ког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 педагог разработал не име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ющие аналогов подходы или технологии исполнения изделий. </w:t>
      </w:r>
    </w:p>
    <w:p w:rsidR="00FB79B5" w:rsidRPr="002B7FBB" w:rsidRDefault="00FB79B5" w:rsidP="00FB79B5">
      <w:pPr>
        <w:spacing w:after="0" w:line="36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Школа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Отличительные признаки: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20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Наличие концепции школы, представленной в проекте (ус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таве, положении) и программе деятельности (образователь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 программе) школы.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20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Комплексность, сложность, масштабность педагогических целей и задач.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15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Приоритет обучения при многообразии видов и направ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лений деятельности детей.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10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Комплекс учебных предме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тов (не менее трех).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05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Образовательный процесс организуется педагогическим коллективом, а не одним педагогом.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Ступенчато-преемственный характер обучения: нали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чие логически выстроенных, содержательно и организационно оформленных ступеней, стадий обучения.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05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Система педагогического контроля, анализа и оценивания образовательных результатов.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96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8. Четко обозначенные усло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вия набора и обучения в шко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00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Вручение сертификата об окончании школы.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Перечисленные характерис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тики являются обязательными прежде всего для образовательных объединений, посколь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 наименование «школа» неред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используется в досуговых, узкопрофильных, а также во временных творческих детских объединениях, где имеет мес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 либо познавательная дея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тельность детей (школа твор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ческой ориентации), либо про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цесс формирования и отработ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конкретных умений и навы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ков (школа выживания).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2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2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Подходы к классификации: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8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степени выраженности профиля деятельности: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профильные (школа юного модельера, например);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профильные: не имею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четко обозначенного проф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иля, учебного предмета, направления деятельности (шко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 нравственности);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многопрофильные (к при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меру, школа «Творчество» с пре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подаванием нескольких, не связанных между собой тематичес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 предметов; школа раннего развития).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приоритету педагогичес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 xml:space="preserve">ких задач: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школы образовательные, т.е. решающие в приоритете об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разовательные задачи: профессиональной и </w:t>
      </w:r>
      <w:proofErr w:type="spellStart"/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допрофессиональной</w:t>
      </w:r>
      <w:proofErr w:type="spellEnd"/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подготовки, ориента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на определенные профес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сии, </w:t>
      </w:r>
      <w:proofErr w:type="spellStart"/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довузовской</w:t>
      </w:r>
      <w:proofErr w:type="spellEnd"/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т.д.: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школы общей ориентации на различные виды творческой деятельности, где главным результатом работы педагогов является выбор ребенком опре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деленного занятия (самый распространенный пример – школы 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творческой ориентации);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9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школы воспитывающего характера, т.е. решающие в приоритете собственно воспитательные задачи (школа эти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кета);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школы социальной направ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ленности, т.е. решающие пре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жде всего задачи социальной адаптации, социальной защиты и реабилитации (к примеру, школа мужества, школа выживания).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особенностям развития учащихся школы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особеннос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тям контингента): возможны школы для одаренных детей, школы для детей с ослаблен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здоровьем (например, шко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 коррекции осанки) и т.д.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структурному оформле</w:t>
      </w:r>
      <w:r w:rsidRPr="002B7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нию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(статусу):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1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школа – первичный коллек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 подразделения, учрежде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ния;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школа – самостоятельное структурное подразделение уч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реждения.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2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79B5" w:rsidRPr="002B7FBB" w:rsidRDefault="00FB79B5" w:rsidP="00FB79B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Обозначенный подход к пред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ставлению и пониманию детско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объединения сферы дополнительного образования может стать ориентиром педагогичес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кого поиска в моделировании образовательного процесса, в проектировании инновационных или преобразовании традицион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форм детских образова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тельных объединений. В дан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процессе видится, как ми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нимум, два варианта: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Проектирование от «фор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мы», т.е. от замысла преобра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зовать детский коллектив в иную содержательно-структур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модель. В этом случае про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гнозирование результатов, от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бор содержания и педагогичес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ких технологий будут осущес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твляться в соответствии требо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ваниям, предъявляемым фор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мой. </w:t>
      </w:r>
    </w:p>
    <w:p w:rsidR="00FB79B5" w:rsidRPr="002B7FBB" w:rsidRDefault="00FB79B5" w:rsidP="00FB79B5">
      <w:pPr>
        <w:widowControl w:val="0"/>
        <w:autoSpaceDE w:val="0"/>
        <w:autoSpaceDN w:val="0"/>
        <w:adjustRightInd w:val="0"/>
        <w:spacing w:after="0" w:line="360" w:lineRule="auto"/>
        <w:ind w:left="4" w:right="4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Поиск необходимой формы ДОО на основе аналитических выводов об образовательных результатах и о состоянии об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разовательного процесса, с уче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том имеющихся у педагога ус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ловий работы и возможностей («традиционное» проектирова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ние). </w:t>
      </w:r>
    </w:p>
    <w:p w:rsidR="00FB79B5" w:rsidRPr="002B7FBB" w:rsidRDefault="00FB79B5" w:rsidP="00FB79B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рассматривая форму ДОО как комплексную модель образовательного процесса, как систему работы пе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дагога с детским 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коллективом (возможно – авторскую педагогическую систему), есть смысл рассуждать о том, насколько форма ДОО есть результат ра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боты педагога, показатель его профессионализма и качества педагогической деятельности.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установленная совокупность свойств, черт, показа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телей, внешних отличительных признаков, порядок их распо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ложения в целом; сложившаяся система, обладающая специ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фическими свойствами; установленный образец чего-либо.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Типовом положении об образовательном учреждении до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полнительного образования детей предлагаются следующие </w:t>
      </w:r>
      <w:r w:rsidRPr="002B7FB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формы детских объединений по интересам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клуб, студия, ан</w:t>
      </w:r>
      <w:r w:rsidRPr="002B7FB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самбль, группа, секция, кружок, театр и др. Каждая из них 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имеет свои специфические, отличительные признаки, но пол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ное описание их практически неосуществимо, так как реаль</w:t>
      </w:r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ная жизнь постоянно вносит свои коррективы в содержание об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разовательного процесса. 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Для повышения эффективности управления функциони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рованием и развитием учреждения важно ответить на вопросы; 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какие формы объединений сложились и действительно ли они 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своему названию (идеальному образцу)? Суще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ствует ли между ними преемственность в структурной органи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зации образовательной среды учреждения? Соответствуют ли они содержанию и результатам педагогического процесса? </w:t>
      </w:r>
    </w:p>
    <w:p w:rsidR="00FB79B5" w:rsidRPr="002B7FBB" w:rsidRDefault="00FB79B5" w:rsidP="00FB79B5">
      <w:pPr>
        <w:shd w:val="clear" w:color="auto" w:fill="FFFFFF"/>
        <w:tabs>
          <w:tab w:val="left" w:pos="569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Группа.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Понятие «группа» – универсально для общей харак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теристики социальных отношений. Оно универсально и по от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ношению к учреждению дополнительного образования детей </w:t>
      </w:r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как социальному институту, в структуру которого входят са</w:t>
      </w:r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мые разнообразные большие и малые группы детей, педагогов, смешанного состава.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С одной стороны, </w:t>
      </w:r>
      <w:r w:rsidRPr="002B7FBB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группа – это формальное объединение. </w:t>
      </w:r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</w:t>
      </w:r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добно тому, как в школе объектами управления являются клас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сы, так и в учреждении дополнительного образования объектами 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являются группы или относительно устойчивые 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объединения детей и педагога на основе единой цели (деклари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руемой и закрепленной в образовательной программе), сходных интересов, потребности в общении и совместной деятельности.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Инициатива в создании таких групп (предмету их деятель</w:t>
      </w:r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ности, количеству участников) принадлежит самому учреждению.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Дети, приходя первый раз в учреждение дополнительного 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образования, не выбирают группу и не предлагают создать со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новую, а ориентируются в имеющихся предложениях, со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относят их со своим интересом, записываются туда, где их при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влекает вид занятий, профиль деятельности, изучаемый 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предмет или иной показатель. Часто таким ведущим показате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лем является мнение друга, родителей, а иногда – имя педаго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га, о котором известно много хорошего. 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групп характерно наличие сходных интересов и потреб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ностей в общении и совместной деятельности. Главный фактор, 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объединяющий группу, – совместная деятельность, а одним из основных признаков группы является способность участников 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и непосредственно включаться в согласованное дей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ствие (прямой обмен деятельностью и способностями, творче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ское сотрудничество), благодаря которому могут быть удовлет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 xml:space="preserve">ворены их индивидуальные потребности. Кроме этого главного 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признака, традиционно выделяют и другие групповые показа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oftHyphen/>
        <w:t>тели: установление определенных отношений между членами группы; внутренняя организация, включающая в себя распре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oftHyphen/>
        <w:t>деление обязанностей, иерархию статусов; наличие так назы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oftHyphen/>
        <w:t xml:space="preserve">ваемого группового давления (мнения, оценки) и воздействие </w:t>
      </w:r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его на изменение взглядов, поведения отдельных участников группы. Регуляция отношений и разделение ролей в группе осуществляется в процессе </w:t>
      </w:r>
      <w:proofErr w:type="spellStart"/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саморегуляции</w:t>
      </w:r>
      <w:proofErr w:type="spellEnd"/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корректируемой 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руководителем (педагогом) или другим лидером группы. 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средством, инструментом объединения малой груп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пы можно назвать межличностное взаимодействие, которое 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имеет 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преимущественно эмоциональный характер и подчиня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ется закономерностям психологической совместимости и кон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фликтности (симпатии и </w:t>
      </w:r>
      <w:proofErr w:type="spellStart"/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эмпатии</w:t>
      </w:r>
      <w:proofErr w:type="spellEnd"/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).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Содержание совместной деятельности членов группы оказы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вает влияние на все процессы внутригрупповой динамики (вос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приятие друг друга, формирование норм, ценностей, взаимной 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ответственности), а отношения внутри группы между ее члена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ми влияют на эффективность деятельности, на возможность или невозможность реализации цели.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Процесс образования и развития группы имеет сложный, внутренне противоречивый характер, в котором сталкивают</w:t>
      </w:r>
      <w:r w:rsidRPr="002B7F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  <w:t>ся тенденции к объединению и дифференциации. Первая на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правлена на сохранность, обособленность группы, на ее стаби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лизацию в окружающих обстоятельствах, а вторая – на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специализацию ролей участников группы, на их индивиду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альное признание и самоопределение. Поэтому развитие груп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пы может проходить своеобразные этапы внутреннего и, одно</w:t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временно, внешнего утверждения – от спонтанного объедине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ния к подлинному сообществу равноправных, </w:t>
      </w:r>
      <w:proofErr w:type="spellStart"/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взаимозначи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мых</w:t>
      </w:r>
      <w:proofErr w:type="spellEnd"/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партнеров (но и обратно!).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Следовательно, с другой стороны, </w:t>
      </w:r>
      <w:r w:rsidRPr="002B7FBB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группа – это неформаль</w:t>
      </w:r>
      <w:r w:rsidRPr="002B7FBB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t>ное сообщество детей и педагога, особое добровольное самодея</w:t>
      </w:r>
      <w:r w:rsidRPr="002B7FBB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тельное объединение. </w:t>
      </w:r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Группа из объекта управления переходит 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статус субъекта управления образовательным процессом уч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реждения. В рамках государственных образовательных учреж</w:t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дений отношения неформальных детских объединений (с уча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стием или под руководством взрослых) с администрацией 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учреждения складываются трудно, порой конфликтно. Учреж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дения дополнительного образования детей более способны к по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строению и поддержке диалога с такими объединениями.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Естественно, что процесс появления таких самоуправляе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мых, самодеятельных объединений не может быть жестко рег</w:t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  <w:t>ламентирован и стандартизирован, формализован, что и гаран</w:t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тируется приоритетными идеями системы дополнительного об</w:t>
      </w:r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разования детей. При этом особое значение </w:t>
      </w:r>
      <w:r w:rsidRPr="002B7FB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lastRenderedPageBreak/>
        <w:t xml:space="preserve">придается 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педагогу, его педагогическому стилю, реализуемому в содер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жании авторской программы, в инновационном проектирова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нии свой педагогической деятельности.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рамках такого сообщества создается реальная возможность </w:t>
      </w:r>
      <w:r w:rsidRPr="002B7F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дать каждому ребенку опыт свободного демократического освое</w:t>
      </w:r>
      <w:r w:rsidRPr="002B7F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ния культуры в системе диалогических отношений не только со </w:t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сверстниками, но и со взрослыми, детьми разного возраста как </w:t>
      </w:r>
      <w:r w:rsidRPr="002B7F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носителями иных смыслов, ценностей, норм. Диалогическое об</w:t>
      </w:r>
      <w:r w:rsidRPr="002B7F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щение – это всегда совместное обсуждение одной, интересной </w:t>
      </w:r>
      <w:r w:rsidRPr="002B7F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всех проблемы или совместное действие по ее разрешению. </w:t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диалоге важен предмет общения и деятельности, на который </w:t>
      </w:r>
      <w:r w:rsidRPr="002B7F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направлена вся активность единого сообщества. Но не менее зна</w:t>
      </w:r>
      <w:r w:rsidRPr="002B7F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чимо и то, что каждый участник диалога имеет свое собственное мнение, свое видение, умеет выразить свою позицию и защитить </w:t>
      </w:r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ее. На пересечении этого разнообразия смыслов и открывается 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для каждого участника диалога многогранность, объемность, </w:t>
      </w:r>
      <w:r w:rsidRPr="002B7F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глубина действительности, значимость и ценность другого чело</w:t>
      </w:r>
      <w:r w:rsidRPr="002B7F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века, способность к сопереживанию и сочувствию. Другими сло</w:t>
      </w:r>
      <w:r w:rsidRPr="002B7FB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вами, включение и развитие диалогических отношений в обра</w:t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зовательный процесс способствуют наиболее эффективному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удовлетворению потребности каждого человека в выражении </w:t>
      </w:r>
      <w:r w:rsidRPr="002B7FB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своего «Я» и в то же время опосредует индивидуальную способ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ность к персонализации.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Результатом такого взаимообмена и взаимовлияния являет</w:t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 xml:space="preserve">ся не совокупность (сумма) предметно-ограниченных знаний, </w:t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умений, навыков или способностей, а сложившийся индивиду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альный механизм восприятия, понимания, репродуцирования и коммуникации культуры. Основным механизмом организа</w:t>
      </w:r>
      <w:r w:rsidRPr="002B7F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ции партнерских отношений (взаимодействия) сообщества, как мы уже отмечали, является договор – форма проявления </w:t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свободы и добровольности субъектов, что подразумевает при</w:t>
      </w:r>
      <w:r w:rsidRPr="002B7F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нятие ими обязательств, нравственной ответственности перед другими членами сообщества.</w:t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9B5" w:rsidRPr="002B7FBB" w:rsidRDefault="00FB79B5" w:rsidP="00FB79B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B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Итак, группа – понятие, объединяющее множество разных </w:t>
      </w:r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форм учреждения дополнительного образования детей на осно</w:t>
      </w:r>
      <w:r w:rsidRPr="002B7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2B7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их сущностной принадлежности (тождественности) к данному типу образования.  </w:t>
      </w:r>
    </w:p>
    <w:p w:rsidR="00695880" w:rsidRDefault="00695880"/>
    <w:sectPr w:rsidR="00695880" w:rsidSect="007C6793">
      <w:pgSz w:w="11906" w:h="16838"/>
      <w:pgMar w:top="1134" w:right="850" w:bottom="567" w:left="1701" w:header="708" w:footer="708" w:gutter="0"/>
      <w:pgBorders w:offsetFrom="page">
        <w:top w:val="starsShadowed" w:sz="8" w:space="24" w:color="auto"/>
        <w:left w:val="starsShadowed" w:sz="8" w:space="24" w:color="auto"/>
        <w:bottom w:val="starsShadowed" w:sz="8" w:space="24" w:color="auto"/>
        <w:right w:val="starsShadowed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EF"/>
    <w:rsid w:val="002B7FBB"/>
    <w:rsid w:val="005C2F14"/>
    <w:rsid w:val="00695880"/>
    <w:rsid w:val="007536E3"/>
    <w:rsid w:val="007C6793"/>
    <w:rsid w:val="0083009B"/>
    <w:rsid w:val="00A6457E"/>
    <w:rsid w:val="00AF6FEF"/>
    <w:rsid w:val="00FB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E870"/>
  <w15:docId w15:val="{3C20A31F-577B-4093-91AE-D7A48300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Магнат</cp:lastModifiedBy>
  <cp:revision>6</cp:revision>
  <dcterms:created xsi:type="dcterms:W3CDTF">2020-01-16T07:54:00Z</dcterms:created>
  <dcterms:modified xsi:type="dcterms:W3CDTF">2025-12-15T07:36:00Z</dcterms:modified>
</cp:coreProperties>
</file>