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3E2" w:rsidRPr="000C53E2" w:rsidRDefault="000C53E2" w:rsidP="000C53E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53E2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учреждение «Дом детского творчества» Кизлярского района Республики Дагестан</w:t>
      </w: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Pr="000C53E2" w:rsidRDefault="00061914" w:rsidP="000C53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10101"/>
          <w:sz w:val="48"/>
          <w:szCs w:val="28"/>
          <w:lang w:eastAsia="ru-RU"/>
        </w:rPr>
      </w:pPr>
      <w:r w:rsidRPr="000C53E2">
        <w:rPr>
          <w:rFonts w:ascii="Times New Roman" w:eastAsia="Times New Roman" w:hAnsi="Times New Roman" w:cs="Times New Roman"/>
          <w:b/>
          <w:i/>
          <w:color w:val="010101"/>
          <w:sz w:val="48"/>
          <w:szCs w:val="28"/>
          <w:lang w:eastAsia="ru-RU"/>
        </w:rPr>
        <w:t>Рекомендации педагогу дополнительного образования</w:t>
      </w:r>
    </w:p>
    <w:p w:rsidR="00061914" w:rsidRPr="000C53E2" w:rsidRDefault="00061914" w:rsidP="000C53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36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DC40CF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C40CF">
        <w:rPr>
          <w:rFonts w:ascii="Times New Roman" w:eastAsia="Times New Roman" w:hAnsi="Times New Roman" w:cs="Times New Roman"/>
          <w:noProof/>
          <w:color w:val="010101"/>
          <w:sz w:val="28"/>
          <w:szCs w:val="28"/>
          <w:lang w:eastAsia="ru-RU"/>
        </w:rPr>
        <w:drawing>
          <wp:inline distT="0" distB="0" distL="0" distR="0">
            <wp:extent cx="5323840" cy="3992880"/>
            <wp:effectExtent l="0" t="0" r="0" b="7620"/>
            <wp:docPr id="1" name="Рисунок 1" descr="C:\Users\Магнат\Downloads\ПЕДАГОГ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ПЕДАГОГА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364" cy="3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061914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61914" w:rsidRDefault="00DC40CF" w:rsidP="00DC40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г. Кизляр </w:t>
      </w:r>
    </w:p>
    <w:p w:rsidR="00DC40CF" w:rsidRDefault="00DC40CF" w:rsidP="00DC40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2022 г.</w:t>
      </w:r>
    </w:p>
    <w:p w:rsidR="00B50083" w:rsidRPr="00B50083" w:rsidRDefault="00B50083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Важным шагом в организации деятельности детского объ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единения является проведение организационного собрания —  первой встречи педагога со своими будущими воспитанниками.</w:t>
      </w:r>
    </w:p>
    <w:p w:rsidR="00B50083" w:rsidRPr="00B50083" w:rsidRDefault="00B50083" w:rsidP="0006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этом собрании в доступной для детей и родителей форме не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обходимо познакомить:</w:t>
      </w:r>
    </w:p>
    <w:p w:rsidR="00B50083" w:rsidRPr="00B50083" w:rsidRDefault="00B50083" w:rsidP="0006191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 общим содержанием образовательной программы;</w:t>
      </w:r>
    </w:p>
    <w:p w:rsidR="00B50083" w:rsidRPr="00B50083" w:rsidRDefault="00B50083" w:rsidP="0006191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 перспективами на текущий учебный год;</w:t>
      </w:r>
    </w:p>
    <w:p w:rsidR="00B50083" w:rsidRPr="00B50083" w:rsidRDefault="00B50083" w:rsidP="0006191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 расписанием занятий, согласовав при этом удобное для всех время;</w:t>
      </w:r>
    </w:p>
    <w:p w:rsidR="00B50083" w:rsidRPr="00B50083" w:rsidRDefault="00B50083" w:rsidP="0006191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 правилами поведения в учреждении и детском объединении с требованиями к форме одежды;</w:t>
      </w:r>
    </w:p>
    <w:p w:rsidR="00B50083" w:rsidRPr="00B50083" w:rsidRDefault="00B50083" w:rsidP="0006191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сказать о том, что нужно приносить с собой на занятия.</w:t>
      </w:r>
    </w:p>
    <w:p w:rsidR="00B50083" w:rsidRPr="00B50083" w:rsidRDefault="00B50083" w:rsidP="00DC40C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  </w:t>
      </w:r>
      <w:r w:rsidR="00DC40C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 организационном собрании нужно попросить детей или ро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дителей заполнить заявления-анкеты.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     Следующий важный этап организации деятельности детского объединения — формирование учебных групп и составление расписа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ния занятий.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Учебные группы могут формироваться по различным параметрам: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по возрасту;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по уровню подготовки в данном виде деятельности;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по уровню развития базовых способностей к данному виду деятельности.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    Количество учащихся в каждой учебной группе и продолжи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тельность учебных занятий определяется в соответствии: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а) с уставом учреждения;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б) санитарно-гигиеническими требованиями к данному виду де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ятельности;</w:t>
      </w:r>
    </w:p>
    <w:p w:rsidR="00B50083" w:rsidRPr="00B50083" w:rsidRDefault="00B4650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="00B50083"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 образовательной программой.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Организация учебных занятий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          В ходе первых занятий педагог решает целый ряд учебно-воспи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тательных задач: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     создать у детей положительный настрой на занятия в кружке, вызвать у них интерес и стремление овладеть необходимыми зна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ниями и умениями;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     познакомить ребят с образовательной программой, правила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ми работы и перспективами личностного развития;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     познакомить детей с учреждением;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     выявить уровень первичной подготовки детей в данном виде деятельности;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     вовлечь детей в коллективную деятельность, начать работу по формированию детского коллектива;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     получить необходимую информацию друг о друге.</w:t>
      </w:r>
    </w:p>
    <w:p w:rsidR="00DC40CF" w:rsidRDefault="00DC40CF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Первое занятие с детьми нужно начать со знакомства детей друг с другом и с педагогом. Для такого массового знакомства можно ис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пользовать целый ряд игр («Снежный ком», «Расскажи мне о себе», «Моё самое любимое» и др.).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Результат этого этапа занятия:</w:t>
      </w:r>
    </w:p>
    <w:p w:rsidR="00B50083" w:rsidRPr="00B50083" w:rsidRDefault="00B50083" w:rsidP="00061914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 знакомы друг с другом,</w:t>
      </w:r>
    </w:p>
    <w:p w:rsidR="00B50083" w:rsidRPr="00B50083" w:rsidRDefault="00B50083" w:rsidP="00061914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педагог осознает причины, побудившие каждого из детей за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писаться в данный кружок.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Второй этап занятия — рассказ педагога о кружке. В такой рассказ необходимо включить:</w:t>
      </w:r>
    </w:p>
    <w:p w:rsidR="00B46503" w:rsidRPr="00B46503" w:rsidRDefault="00B46503" w:rsidP="00061914">
      <w:pPr>
        <w:pStyle w:val="a3"/>
        <w:numPr>
          <w:ilvl w:val="0"/>
          <w:numId w:val="9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B50083"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разъяснение детям целей и задач кружка, со</w:t>
      </w:r>
      <w:r w:rsidR="00B50083"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 xml:space="preserve">держания его образовательной </w:t>
      </w:r>
    </w:p>
    <w:p w:rsidR="00B50083" w:rsidRPr="00B46503" w:rsidRDefault="00B50083" w:rsidP="00061914">
      <w:pPr>
        <w:pStyle w:val="a3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программы;</w:t>
      </w:r>
    </w:p>
    <w:p w:rsidR="00B50083" w:rsidRPr="00B46503" w:rsidRDefault="00B50083" w:rsidP="00061914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описание содержания и результатов первого года занятий;</w:t>
      </w:r>
    </w:p>
    <w:p w:rsidR="00B50083" w:rsidRPr="00B46503" w:rsidRDefault="00B50083" w:rsidP="00061914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объяснение основных этапов овладения мастерством;</w:t>
      </w:r>
    </w:p>
    <w:p w:rsidR="00B50083" w:rsidRPr="00B46503" w:rsidRDefault="00B50083" w:rsidP="00061914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рассказ о достижениях кружка в целом и его от</w:t>
      </w: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дельных воспитанников;</w:t>
      </w:r>
    </w:p>
    <w:p w:rsidR="00B50083" w:rsidRPr="00B46503" w:rsidRDefault="00B50083" w:rsidP="00061914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рассказ о традициях детского объединения.</w:t>
      </w:r>
    </w:p>
    <w:p w:rsidR="00B50083" w:rsidRPr="00B50083" w:rsidRDefault="00B50083" w:rsidP="00061914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Можно использовать наглядные материалы:</w:t>
      </w:r>
    </w:p>
    <w:p w:rsidR="00B50083" w:rsidRPr="00B50083" w:rsidRDefault="00B50083" w:rsidP="00061914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выставка детских творческих работ;</w:t>
      </w:r>
    </w:p>
    <w:p w:rsidR="00B50083" w:rsidRPr="00B50083" w:rsidRDefault="00B50083" w:rsidP="00061914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стенгазета;</w:t>
      </w:r>
    </w:p>
    <w:p w:rsidR="00B50083" w:rsidRPr="00B50083" w:rsidRDefault="00B50083" w:rsidP="00061914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альбом-летопись детского объединения;</w:t>
      </w:r>
    </w:p>
    <w:p w:rsidR="00B50083" w:rsidRPr="00B50083" w:rsidRDefault="00B50083" w:rsidP="00061914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фотографии, слайды и видеофильмы;</w:t>
      </w:r>
    </w:p>
    <w:p w:rsidR="00B50083" w:rsidRPr="00B50083" w:rsidRDefault="00B50083" w:rsidP="00061914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знаки отличия кружковцев;</w:t>
      </w:r>
    </w:p>
    <w:p w:rsidR="00B50083" w:rsidRPr="00B50083" w:rsidRDefault="00B50083" w:rsidP="00061914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информационный стенд.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Следующий этап занятия — выявление уровня первичной подго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товки детей в данном виде деятельности. Для этого можно исполь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зовать:</w:t>
      </w:r>
    </w:p>
    <w:p w:rsidR="00B50083" w:rsidRPr="00B50083" w:rsidRDefault="00B50083" w:rsidP="00061914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тесты или тестовые задания;</w:t>
      </w:r>
    </w:p>
    <w:p w:rsidR="00B50083" w:rsidRPr="00B50083" w:rsidRDefault="00B50083" w:rsidP="00061914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конкурсы и соревнования;</w:t>
      </w:r>
    </w:p>
    <w:p w:rsidR="00B50083" w:rsidRPr="00B50083" w:rsidRDefault="00B50083" w:rsidP="00061914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познавательные игры;</w:t>
      </w:r>
    </w:p>
    <w:p w:rsidR="00B50083" w:rsidRDefault="00B50083" w:rsidP="00061914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выполнение практической работы или творческого задания. </w:t>
      </w:r>
    </w:p>
    <w:p w:rsidR="00DC40CF" w:rsidRPr="00B50083" w:rsidRDefault="00DC40CF" w:rsidP="00DC40C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Второе учебное занятие кружка необходимо на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чать с деятельности по формированию детского коллектива. Это могут быть следующие мероприятия:</w:t>
      </w:r>
    </w:p>
    <w:p w:rsidR="00B50083" w:rsidRPr="00DC40CF" w:rsidRDefault="00DC40CF" w:rsidP="00DC40CF">
      <w:pPr>
        <w:pStyle w:val="a3"/>
        <w:numPr>
          <w:ilvl w:val="0"/>
          <w:numId w:val="5"/>
        </w:numPr>
        <w:spacing w:after="0" w:line="240" w:lineRule="auto"/>
        <w:ind w:left="0" w:hanging="36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B50083" w:rsidRPr="00DC40C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обсуждение правил взаимодействия всех участников образова</w:t>
      </w:r>
      <w:r w:rsidR="00B50083" w:rsidRPr="00DC40C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тельного процесса;</w:t>
      </w:r>
    </w:p>
    <w:p w:rsidR="00B50083" w:rsidRPr="00B50083" w:rsidRDefault="00B50083" w:rsidP="0006191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самостоятельное формулирование или обсуждение прав и обя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занностей членов кружка;</w:t>
      </w:r>
    </w:p>
    <w:p w:rsidR="00B50083" w:rsidRPr="00B50083" w:rsidRDefault="00B50083" w:rsidP="00061914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обсуждения правил поведения в кружке;</w:t>
      </w:r>
    </w:p>
    <w:p w:rsidR="00B50083" w:rsidRPr="00B50083" w:rsidRDefault="00B50083" w:rsidP="00061914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распределение разовых и постоянных поручений;</w:t>
      </w:r>
    </w:p>
    <w:p w:rsidR="00B50083" w:rsidRPr="00B50083" w:rsidRDefault="00B50083" w:rsidP="00061914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 системы передачи информации.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 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Результатом этого этапа занятия является:</w:t>
      </w:r>
    </w:p>
    <w:p w:rsidR="00B50083" w:rsidRPr="00B50083" w:rsidRDefault="00B50083" w:rsidP="00061914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создание атмосферы доброжелательности и взаимопомощи, положительного нравственного и психологического климата в кружке;</w:t>
      </w:r>
    </w:p>
    <w:p w:rsidR="00B50083" w:rsidRPr="00B50083" w:rsidRDefault="00B50083" w:rsidP="00061914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понимание детьми взаимной ответственности;</w:t>
      </w:r>
    </w:p>
    <w:p w:rsidR="00B50083" w:rsidRPr="00B50083" w:rsidRDefault="00B50083" w:rsidP="00061914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включение каждого ребенка в активное общение и социаль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ную деятельность;</w:t>
      </w:r>
    </w:p>
    <w:p w:rsidR="00B50083" w:rsidRPr="00B50083" w:rsidRDefault="00B50083" w:rsidP="00061914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начало работы по формированию кружка.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Следующий этап занятия — собственно учебный процесс. На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чать эту часть занятия необходимо с объяснения ребятам правил организации учебного занятия и техники безопасности. Далее пе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дагог переходит к объяснению первой учебной темы.  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Содержание учебной деятельности обязательно должно вклю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чать два взаимодополняющих направления: теоретическую и практи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ческую подготовку детей в определенном виде творческой деятель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ности.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Теоретическая подготовка является одной из важнейших состав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ляющих подготовки детей в определенном виде творческой дея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 xml:space="preserve">тельности: именно в процессе </w:t>
      </w:r>
      <w:proofErr w:type="gramStart"/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изучения теории данного учебного предмета</w:t>
      </w:r>
      <w:proofErr w:type="gramEnd"/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учащиеся имеют возможность получить максимум ин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формации, не только расширяющей их общий и специальный кру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гозор, но и позволяющей на определенном этапе обучения перейти с репродуктивного уровня работы к самостоятельной деятельности, а затем — на продуктивный (творческий) уровень.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Несомненно, теоретическая подготовка детей для педагога до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полнительного образования значительно сложнее в организации, которая предполагает следующие действия:</w:t>
      </w:r>
    </w:p>
    <w:p w:rsidR="00B50083" w:rsidRPr="00B46503" w:rsidRDefault="00B50083" w:rsidP="00061914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содержании учебного предмета нужно выделить наиболее значимый в образовательном процессе материал (так как переиз</w:t>
      </w: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быток информации также вреден для восприятия ребенком, как и недостаток);</w:t>
      </w:r>
    </w:p>
    <w:p w:rsidR="00B50083" w:rsidRPr="00B46503" w:rsidRDefault="00B50083" w:rsidP="00061914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отобранное содержание затем продуманно «дозируется» для каждого учебного занятия в строгой последовательности его изуче</w:t>
      </w: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ния;</w:t>
      </w:r>
    </w:p>
    <w:p w:rsidR="00B50083" w:rsidRPr="00B46503" w:rsidRDefault="00B50083" w:rsidP="00061914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необходимо «перевести» профессиональное содержание изу</w:t>
      </w: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чаемого предмета в доступную для детей данного возраста инфор</w:t>
      </w: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мацию, но не допуская при этом примитивизма (т.е. полной заме</w:t>
      </w: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ны специальной терминологии другими «понятными для детей» словами);</w:t>
      </w:r>
    </w:p>
    <w:p w:rsidR="00B50083" w:rsidRPr="00B46503" w:rsidRDefault="00B50083" w:rsidP="00061914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следует подобрать (или изготовить самостоятельно) необходи</w:t>
      </w: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мые дидактические пособия, позволяющие сделать теоре</w:t>
      </w:r>
      <w:bookmarkStart w:id="0" w:name="_GoBack"/>
      <w:bookmarkEnd w:id="0"/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тическую часть занятия максимально содержательной, эффективной и ре</w:t>
      </w: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зультативной без увеличения ее продолжительности;</w:t>
      </w:r>
    </w:p>
    <w:p w:rsidR="00B50083" w:rsidRDefault="00B50083" w:rsidP="00061914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465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регулярное возвращение к изученному теоретическому материалу с целью активизации в памяти учащихся необходимых знаний.</w:t>
      </w:r>
    </w:p>
    <w:p w:rsidR="00DC40CF" w:rsidRPr="00B46503" w:rsidRDefault="00DC40CF" w:rsidP="00DC40C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Важные аспекты со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держания теоретической подготовки учащихся в кружке: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1) основные этапы истории становления и развития данного ви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да деятельности, его современное состояние;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2) направления и стили, жанровое разнообразие;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3) выдающиеся деятели прошлого и настоящего;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4) специальная терминология;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5) инструменты и материалы;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6) основные технические приемы, технология;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7) требования и правила, принятые в данном виде деятельности;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8) возможности получения профессиональной подготовки;</w:t>
      </w:r>
    </w:p>
    <w:p w:rsid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9) области применения полученных знаний и умений.</w:t>
      </w:r>
    </w:p>
    <w:p w:rsidR="00DC40CF" w:rsidRPr="00B50083" w:rsidRDefault="00DC40CF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DC40CF" w:rsidRDefault="00B50083" w:rsidP="00DC40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C40C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Мет</w:t>
      </w:r>
      <w:r w:rsidR="00DC40CF" w:rsidRPr="00DC40C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одика теоретической подготовки</w:t>
      </w:r>
    </w:p>
    <w:p w:rsidR="00DC40CF" w:rsidRPr="00DC40CF" w:rsidRDefault="00DC40CF" w:rsidP="00DC40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28"/>
          <w:lang w:eastAsia="ru-RU"/>
        </w:rPr>
      </w:pP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 того чтобы сделать те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оретическую подготовку учащихся детского объединения дополни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тельного образования максимально результативной и эффектив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ной, необходимо:</w:t>
      </w:r>
    </w:p>
    <w:p w:rsidR="00B50083" w:rsidRPr="006730F3" w:rsidRDefault="00B50083" w:rsidP="0006191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выделить из достаточно большого объема теоретических зна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ний, имеющегося в каждой области творческой деятельности,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только самое необходимое для обучения детей;</w:t>
      </w:r>
    </w:p>
    <w:p w:rsidR="00B50083" w:rsidRPr="006730F3" w:rsidRDefault="00B50083" w:rsidP="0006191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если теоретического материала по конкретной теме много, то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разделить его на несколько частей для изложения в ходе несколь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ких учебных занятий;</w:t>
      </w:r>
    </w:p>
    <w:p w:rsidR="00B50083" w:rsidRPr="006730F3" w:rsidRDefault="00B50083" w:rsidP="0006191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продумать процесс объяснения нового материала — подо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брать понятные детям данного возраста слова, провести аналогии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между изучаемыми понятиями и имеющимися у детей знаниями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и жизненным опытом, выстроить определенную логику в изло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жении;</w:t>
      </w:r>
    </w:p>
    <w:p w:rsidR="00B50083" w:rsidRPr="006730F3" w:rsidRDefault="00B50083" w:rsidP="0006191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 объяснении теории использовать больше наглядных ма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териалов (это помогает активизировать у детей дополнительные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чувственные анализаторы);</w:t>
      </w:r>
    </w:p>
    <w:p w:rsidR="00B50083" w:rsidRPr="006730F3" w:rsidRDefault="00B50083" w:rsidP="0006191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прежде чем перейти от теории к практике, предложить детям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1—2 задания на закрепление изученного теоретического материала;</w:t>
      </w:r>
    </w:p>
    <w:p w:rsidR="006730F3" w:rsidRPr="006730F3" w:rsidRDefault="00B50083" w:rsidP="00061914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практическую работу подобрать таким образом, чтобы дети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 xml:space="preserve">использовали </w:t>
      </w:r>
      <w:r w:rsidR="006730F3"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полученные теоретические знания;</w:t>
      </w:r>
    </w:p>
    <w:p w:rsidR="00B50083" w:rsidRPr="006730F3" w:rsidRDefault="00B50083" w:rsidP="00061914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изученный теоретический материал «закрепить» в конце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учебного занятия, а на следующих 2—3 занятиях обязательно повто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рить пройденное, а по окончании изучения каждой темы прове</w:t>
      </w:r>
      <w:r w:rsidRP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рить, что запомнили учащиеся.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Практическая подготовка — основная составляющая учебной де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ятельности кружка, так как главным принципом дополнительного образования детей является его практико-ориентированная направленность.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Основные содержательные аспекты прак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тической подготовки детей: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     основные технические приемы работы (ведь в каждом виде творческой деятельности есть своя «техника» выполнения);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     знакомство с разным материалом (техническим, жанровым, стилистическим и т.д.);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     освоение технологического процесса (определенной последо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вательности связанных между собой действий);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     подготовка и презентация «продуктов» самостоятельной (или совместной с педагогом) деятельности учащихся (изделий, моде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лей, танцев, спектаклей и др.).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4.     специальные </w:t>
      </w:r>
      <w:proofErr w:type="spellStart"/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тренинговые</w:t>
      </w:r>
      <w:proofErr w:type="spellEnd"/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общеразвивающие упражнения;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6730F3" w:rsidRDefault="00B50083" w:rsidP="00DC40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Ме</w:t>
      </w:r>
      <w:r w:rsid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тодика практической подготовки</w:t>
      </w:r>
    </w:p>
    <w:p w:rsidR="00DC40CF" w:rsidRDefault="00DC40CF" w:rsidP="00DC40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 того чтобы дети полно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ценно освоили практическую составляющую учебной деятельнос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ти, необходимо: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     подобрать общеразвивающие упражнения (физические, интеллектуальные и т.д.) с учетом особенностей конкретных детей что позволит скорректировать их недостатки, препятствующие освоению данного вида деятельности;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     составить комплекс специальных тренировочных заданий и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упражнений, сориентированных на развитие общих, специальных и творческих способностей каждого учащегося;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     освоение техники данного вида деятельности начинать с са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мых легких приемов с дальнейшим постепенным усложнением (желание педагога научить детей «всему и сразу», достичь быстрого результата может привести к обратному эффекту: недостаточно хо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рошо освоенные практические умения будут препятство</w:t>
      </w:r>
      <w:r w:rsid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вать даль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нейшему обучению);</w:t>
      </w:r>
    </w:p>
    <w:p w:rsidR="006730F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     все полученные в ходе подготовительной работы умения обя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зательно использовать в продукт</w:t>
      </w:r>
      <w:r w:rsidR="006730F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ивной практической деятельности;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5.     каждую начатую </w:t>
      </w:r>
      <w:r w:rsidR="000619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детьми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практическую работу обязательно довести до логического результата — концертного или спортивного выступления, выставочного показа и т.д.;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6.     выбирать тему и форму практической работы, максимально актуальную в реальной жизни конкретных учащихся;</w:t>
      </w:r>
    </w:p>
    <w:p w:rsidR="00B50083" w:rsidRPr="00B50083" w:rsidRDefault="00B50083" w:rsidP="0006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7.     не торопиться с «внешним» показом результатов практиче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ской работы до тех пор, пока педагог не убедится, что достигну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тый уровень выполнения достаточен для этого («сырые» выступ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ления или выставочные работы наносят вред педагогическому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процессу). 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Метод обучения представляет собой способ организации совме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стной деятельности педагога и учащихся, направленной на реше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ние образовательных задач.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Классифицировать методы обучения можно по различным кри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териям (основаниям) — по источнику знаний, по характеру позна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вательной деятельности, по дидактической цели и т.д. Для удобства пользования выделим методы обучения, традиционно используе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мые в системе дополнительного образования детей, и рассмотрим их в соответствии с основными этапами обучения.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этапе изучения нового материала в основном используются объяснение, рассказ, показ, иллюстрация, демонстрация, реже — лекции.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этапе закрепления изученного материала в основном исполь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зуются беседа, дискуссия, упражнение, лабораторная и практичес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кая работа, дидактическая или педагогическая игра.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этапе повторения изученного — наблюдение, устный конт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роль (опрос, работа с карточками, игры), письменный контроль (проверочная работа), тестирование.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На этапе проверки полученных знаний — зачет, экзамен, выпол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нение контрольных заданий, защита творческих работ, выставка, концерт.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Сочетание методов образует методику. Наиболее распространенные методики обучения, используемые в сфере до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полнительного образования детей.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Методика дифференцированного обучения: при такой организа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ции учебно-воспитательного процесса педагог излагает новый ма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териал всем учащимся одинаково, а для практической деятельнос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ти предлагает работу разного уровня сложности (в зависимости от возраста, способностей и уровня подготовки каждого).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Методика индивидуального обучения (в условиях учебной груп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пы): при такой организации учебного процесса для каждого ребен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ка составляется индивидуальный творчес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кий план, который реализуется в оптимальном для него темпе. 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Методика проблемного обучения, при такой организации учебно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го процесса педагог не дает детям готовых знаний и умений, а ста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вит перед ними проблему (лучше всего реальную и максимально связанную с повседневной жизнью детей); и вся учебная деятель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ность строится как поиск решения данной проблемы, в ходе чего дети сами получают необходимые теоретические знания и практи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ческие умения и навыки.</w:t>
      </w:r>
    </w:p>
    <w:p w:rsidR="00B50083" w:rsidRPr="00B50083" w:rsidRDefault="00B50083" w:rsidP="00DC4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Методика проектной деятельности: при такой организации учебного процесса изучение каждой темы строится как работа над тематическим проектом, в ходе которой дети сами формируют на доступном им уровне его теоретическое обоснование, разрабатыва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ют технологию его выполнения, оформляют необходимую доку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ментацию, выполняют практическую работу; подведение итогов проводится в форме защиты проекта.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B500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sectPr w:rsidR="00B50083" w:rsidRPr="00B50083" w:rsidSect="0045013E">
      <w:pgSz w:w="11906" w:h="16838"/>
      <w:pgMar w:top="1134" w:right="851" w:bottom="1134" w:left="1701" w:header="709" w:footer="709" w:gutter="0"/>
      <w:pgBorders w:offsetFrom="page">
        <w:top w:val="starsShadowed" w:sz="6" w:space="24" w:color="auto"/>
        <w:left w:val="starsShadowed" w:sz="6" w:space="24" w:color="auto"/>
        <w:bottom w:val="starsShadowed" w:sz="6" w:space="24" w:color="auto"/>
        <w:right w:val="starsShadowed" w:sz="6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719DC"/>
    <w:multiLevelType w:val="hybridMultilevel"/>
    <w:tmpl w:val="A7A0160E"/>
    <w:lvl w:ilvl="0" w:tplc="A142CC94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50939"/>
    <w:multiLevelType w:val="hybridMultilevel"/>
    <w:tmpl w:val="DC9CF8CE"/>
    <w:lvl w:ilvl="0" w:tplc="A142CC94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D4ACC"/>
    <w:multiLevelType w:val="multilevel"/>
    <w:tmpl w:val="9258A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605F8B"/>
    <w:multiLevelType w:val="hybridMultilevel"/>
    <w:tmpl w:val="54EEC5AC"/>
    <w:lvl w:ilvl="0" w:tplc="A142CC94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44F30"/>
    <w:multiLevelType w:val="hybridMultilevel"/>
    <w:tmpl w:val="6AFEEA70"/>
    <w:lvl w:ilvl="0" w:tplc="A142CC94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275E5"/>
    <w:multiLevelType w:val="hybridMultilevel"/>
    <w:tmpl w:val="40545204"/>
    <w:lvl w:ilvl="0" w:tplc="A142CC94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A329C"/>
    <w:multiLevelType w:val="hybridMultilevel"/>
    <w:tmpl w:val="9AFA12E4"/>
    <w:lvl w:ilvl="0" w:tplc="A142CC94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E591C"/>
    <w:multiLevelType w:val="hybridMultilevel"/>
    <w:tmpl w:val="BF68689C"/>
    <w:lvl w:ilvl="0" w:tplc="A142CC94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C1C72"/>
    <w:multiLevelType w:val="hybridMultilevel"/>
    <w:tmpl w:val="FD0C4978"/>
    <w:lvl w:ilvl="0" w:tplc="A142CC94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55EAF"/>
    <w:multiLevelType w:val="hybridMultilevel"/>
    <w:tmpl w:val="824886AA"/>
    <w:lvl w:ilvl="0" w:tplc="A142CC94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72740"/>
    <w:multiLevelType w:val="hybridMultilevel"/>
    <w:tmpl w:val="F3C44B70"/>
    <w:lvl w:ilvl="0" w:tplc="A142CC94">
      <w:start w:val="1"/>
      <w:numFmt w:val="bullet"/>
      <w:lvlText w:val="•"/>
      <w:lvlJc w:val="left"/>
      <w:pPr>
        <w:ind w:left="99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69CE5B9E"/>
    <w:multiLevelType w:val="hybridMultilevel"/>
    <w:tmpl w:val="FE967E74"/>
    <w:lvl w:ilvl="0" w:tplc="A142CC94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317A9"/>
    <w:multiLevelType w:val="hybridMultilevel"/>
    <w:tmpl w:val="4D7A90EA"/>
    <w:lvl w:ilvl="0" w:tplc="A142CC94">
      <w:start w:val="1"/>
      <w:numFmt w:val="bullet"/>
      <w:lvlText w:val="•"/>
      <w:lvlJc w:val="left"/>
      <w:pPr>
        <w:ind w:left="855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11"/>
  </w:num>
  <w:num w:numId="8">
    <w:abstractNumId w:val="10"/>
  </w:num>
  <w:num w:numId="9">
    <w:abstractNumId w:val="0"/>
  </w:num>
  <w:num w:numId="10">
    <w:abstractNumId w:val="4"/>
  </w:num>
  <w:num w:numId="11">
    <w:abstractNumId w:val="6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94"/>
    <w:rsid w:val="00061914"/>
    <w:rsid w:val="000C53E2"/>
    <w:rsid w:val="001A59BF"/>
    <w:rsid w:val="00326B47"/>
    <w:rsid w:val="0045013E"/>
    <w:rsid w:val="00642623"/>
    <w:rsid w:val="006730F3"/>
    <w:rsid w:val="00880480"/>
    <w:rsid w:val="00924A69"/>
    <w:rsid w:val="00B46503"/>
    <w:rsid w:val="00B50083"/>
    <w:rsid w:val="00D65794"/>
    <w:rsid w:val="00DC40CF"/>
    <w:rsid w:val="00E7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007DF-DD51-469B-82C9-1E72EC16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1893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8</cp:revision>
  <dcterms:created xsi:type="dcterms:W3CDTF">2023-07-19T08:58:00Z</dcterms:created>
  <dcterms:modified xsi:type="dcterms:W3CDTF">2023-07-31T07:19:00Z</dcterms:modified>
</cp:coreProperties>
</file>