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0887" w14:textId="77777777" w:rsidR="003D04DE" w:rsidRPr="003D04DE" w:rsidRDefault="003D04DE" w:rsidP="003D04D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D04D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27 июля 2022 г. N 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7C30EA99" w14:textId="77777777" w:rsidR="003D04DE" w:rsidRPr="003D04DE" w:rsidRDefault="003D04DE" w:rsidP="003D04D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28 сентября 2022</w:t>
      </w:r>
    </w:p>
    <w:p w14:paraId="7BA4DB5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14:paraId="7E7F0725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14:paraId="6A420A5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 Министерства просвещения Российской Федерации:</w:t>
      </w:r>
    </w:p>
    <w:p w14:paraId="02941EE7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9 ноября 2018 г. N 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 Министерством юстиции Российской Федерации 29 ноября 2018 г., регистрационный N 52831);</w:t>
      </w:r>
    </w:p>
    <w:p w14:paraId="07722F3B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5 сентября 2019 г. N 470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25 ноября 2019 г., регистрационный N 56617);</w:t>
      </w:r>
    </w:p>
    <w:p w14:paraId="428A9D7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30 сентября 2020 г. N 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 г. N 196" (зарегистрирован Министерством юстиции Российской Федерации 27 октября 2020 г., регистрационный N 60590).</w:t>
      </w:r>
    </w:p>
    <w:p w14:paraId="5AC79D1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марта 2023 г. и действует по 28 февраля 2029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2398"/>
      </w:tblGrid>
      <w:tr w:rsidR="003D04DE" w:rsidRPr="003D04DE" w14:paraId="15A32939" w14:textId="77777777" w:rsidTr="003D04DE">
        <w:tc>
          <w:tcPr>
            <w:tcW w:w="2500" w:type="pct"/>
            <w:hideMark/>
          </w:tcPr>
          <w:p w14:paraId="36E22EC2" w14:textId="77777777" w:rsidR="003D04DE" w:rsidRPr="003D04DE" w:rsidRDefault="003D04DE" w:rsidP="003D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r w:rsidRPr="003D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обязанности Министра</w:t>
            </w:r>
          </w:p>
        </w:tc>
        <w:tc>
          <w:tcPr>
            <w:tcW w:w="2500" w:type="pct"/>
            <w:hideMark/>
          </w:tcPr>
          <w:p w14:paraId="1E28932F" w14:textId="77777777" w:rsidR="003D04DE" w:rsidRPr="003D04DE" w:rsidRDefault="003D04DE" w:rsidP="003D0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Корнеев</w:t>
            </w:r>
          </w:p>
        </w:tc>
      </w:tr>
    </w:tbl>
    <w:p w14:paraId="2F713D8F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сентября 2022 г.</w:t>
      </w:r>
    </w:p>
    <w:p w14:paraId="2653663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70226</w:t>
      </w:r>
    </w:p>
    <w:p w14:paraId="6885794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14:paraId="638AEAE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4" w:anchor="0" w:history="1">
        <w:r w:rsidRPr="003D04DE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Российской Федерации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27 июля 2022 г. N 629</w:t>
      </w:r>
    </w:p>
    <w:p w14:paraId="636212F4" w14:textId="77777777" w:rsidR="003D04DE" w:rsidRPr="003D04DE" w:rsidRDefault="003D04DE" w:rsidP="003D04D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D04D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3D04D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</w:p>
    <w:p w14:paraId="447E0A95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14:paraId="3268DE35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деятельность).</w:t>
      </w:r>
    </w:p>
    <w:p w14:paraId="7C21563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5F485D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Особенности организации и осуществления образовательной деятельности по дополнительным образовательным программам спортивной подготовки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устанавливаются Министерством спорта Российской Федерации по согласованию с Министерством просвещения Российской Федерации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30BE920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9F5982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Образовательная деятельность по дополнительным общеобразовательным программам должна быть направлена на:</w:t>
      </w:r>
    </w:p>
    <w:p w14:paraId="7DDAAFB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духовно-нравственного, гражданско-патриотического воспитания обучающихся;</w:t>
      </w:r>
    </w:p>
    <w:p w14:paraId="4993C50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 развитие творческих способностей обучающихся;</w:t>
      </w:r>
    </w:p>
    <w:p w14:paraId="44F9F38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14:paraId="43FF9FE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40A5A34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адаптацию обучающихся к жизни в обществе;</w:t>
      </w:r>
    </w:p>
    <w:p w14:paraId="2D74BBA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профессиональную ориентацию обучающихся;</w:t>
      </w:r>
    </w:p>
    <w:p w14:paraId="724F8A45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выявление, развитие и поддержку обучающихся, проявивших выдающиеся способности;</w:t>
      </w:r>
    </w:p>
    <w:p w14:paraId="70787765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5889411F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4941D9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61406087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14:paraId="7DC4151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театры, мастерские, школы) (далее - объединения), а также индивидуально.</w:t>
      </w:r>
    </w:p>
    <w:p w14:paraId="666A5C2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95E894F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социально-гуманитарной).</w:t>
      </w:r>
    </w:p>
    <w:p w14:paraId="5AC64B3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14:paraId="043FE9E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14:paraId="22FC040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14:paraId="393254B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14:paraId="5AE976E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Допускается сочетание различных форм получения образования и форм обучения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98273A0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C9A8B75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14:paraId="3FE4C22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45F9F47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123607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65380DF7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14:paraId="327CB60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законом N 273-ФЗ и локальными нормативными актами организации, осуществляющей образовательную деятельность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75607A6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14:paraId="11444997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20.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15 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03C7D1B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вправе в соответствии с Федеральным законом об образовании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23C430BE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14:paraId="388EC0C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14:paraId="5785ED9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14:paraId="47F8207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14:paraId="1501EC3E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(абилитации) инвалида, ребенка-инвалида.</w:t>
      </w:r>
    </w:p>
    <w:p w14:paraId="05D0C1C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34A7563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12A39B8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указанных в пункте 26 Порядка, и быть направлена на решение следующих задач:</w:t>
      </w:r>
    </w:p>
    <w:p w14:paraId="299172B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психолого-педагогической помощи, реабилитации (абилитации);</w:t>
      </w:r>
    </w:p>
    <w:p w14:paraId="4BE9A71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14:paraId="5DBB554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14:paraId="76C3424E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средств альтернативной или дополнительной коммуникации;</w:t>
      </w:r>
    </w:p>
    <w:p w14:paraId="3BD3AF6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воспитание самостоятельности и независимости при освоении доступных видов деятельности;</w:t>
      </w:r>
    </w:p>
    <w:p w14:paraId="42FD196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14:paraId="02C4381F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3CA9BD7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14:paraId="56D6BE5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числе:</w:t>
      </w:r>
    </w:p>
    <w:p w14:paraId="075142B0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для обучающихся с ограниченными возможностями здоровья по зрению:</w:t>
      </w:r>
    </w:p>
    <w:p w14:paraId="5378120F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размещение в доступных для обучающихся, являющимися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шрифта Брайля, с номерами и наименованиями помещений, а также справочной информацией о расписании учебных занятий;</w:t>
      </w:r>
    </w:p>
    <w:p w14:paraId="4059A52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14:paraId="4A21FC5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звуковые маяки, облегчающие поиск входа в организацию, осуществляющую образовательную деятельность;</w:t>
      </w:r>
    </w:p>
    <w:p w14:paraId="14D9BB3F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14:paraId="7FF1111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контрастную маркировку проступей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14:paraId="5E2A6C5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14:paraId="1C8B012D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14:paraId="1BB8DE5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применение специального спортивного инвентаря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14:paraId="1E364B8E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для обучающихся с ограниченными возможностями здоровья по слуху:</w:t>
      </w:r>
    </w:p>
    <w:p w14:paraId="23FD56E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14:paraId="48FBF7B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понимания и восприятия обучающимися на слухо-зрительной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14:paraId="055A335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 учетом речевого развития обучающихся разных форм словесной речи (устной, письменной, дактильной) для обеспечения полноты и точности восприятия информации и организации речевого взаимодействия в процессе учебных занятий;</w:t>
      </w:r>
    </w:p>
    <w:p w14:paraId="70707BF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для обучающихся, имеющих нарушения опорно-двигательного аппарата:</w:t>
      </w:r>
    </w:p>
    <w:p w14:paraId="26510AD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барьеров до высоты не более 0,8 м; наличие специальных кресел и других приспособлений);</w:t>
      </w:r>
    </w:p>
    <w:p w14:paraId="0E1914CD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безбарьерную архитектурно-планировочную среду;</w:t>
      </w:r>
    </w:p>
    <w:p w14:paraId="733FAF45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14:paraId="6D33F01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включение в содержание образования упражнений на развитие равновесия, точность воспроизведения характера движений по темпу, ритмичности, напряженности, амплитуде и другое (при реализации дополнительных общеразвивающих программ в области физической культуры и спорта);</w:t>
      </w:r>
    </w:p>
    <w:p w14:paraId="7C8F60B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для обучающихся с тяжелыми нарушениями речи:</w:t>
      </w:r>
    </w:p>
    <w:p w14:paraId="237E917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адаптация содержания теоретического материала в текстовом / аудио- / видеоформате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14:paraId="499F709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14:paraId="04AF8CC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14:paraId="5DB8770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14:paraId="08BBEF8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14:paraId="2CE03A80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нормативные речевые образцы (грамотная речь педагога (тренера, инструктора);</w:t>
      </w:r>
    </w:p>
    <w:p w14:paraId="3131060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14:paraId="40C1505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для обучающихся с расстройствами аутистического спектра (РАС) - использование визуальных расписаний;</w:t>
      </w:r>
    </w:p>
    <w:p w14:paraId="53335DD0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для обучающихся с задержкой психического развития:</w:t>
      </w:r>
    </w:p>
    <w:p w14:paraId="74A2D05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дополнительной визуальной поддержки в виде смысловых опор, облегчающих восприятие инструкций, усвоение правил, алгоритмов выполнения спортивных упражнений (например, пошаговая памятка или визуальная подсказка, выполненная в знаково-символической форме);</w:t>
      </w:r>
    </w:p>
    <w:p w14:paraId="251FD3BB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 w14:paraId="510A67E7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использование специальных приемов и методов обучения;</w:t>
      </w:r>
    </w:p>
    <w:p w14:paraId="1740E0E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дифференциация требований к процессу и результатам учебных занятий с учетом психофизических возможностей обучающихся;</w:t>
      </w:r>
    </w:p>
    <w:p w14:paraId="2F00216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оптимального режима физической нагрузки с учетом особенностей нейродинамики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 коррекционнооздоровительных технологий, направленных на компенсацию нарушений моторики, пространственной ориентировки, внимания, скоординированности межанализаторных систем (при реализации дополнительных общеразвивающих программ в области физической культуры и спорта);</w:t>
      </w:r>
    </w:p>
    <w:p w14:paraId="330D79EE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для обучающихся с умственной отсталостью (интеллектуальными нарушениями):</w:t>
      </w:r>
    </w:p>
    <w:p w14:paraId="270B645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специально оборудованные "зоны отдыха" для снятия сенсорной и эмоциональной перегрузки;</w:t>
      </w:r>
    </w:p>
    <w:p w14:paraId="7B1474D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 с выраженными сложными дефектами (тяжелыми и множественными нарушениями развития) (ТМНР) - психолого-педагогическое тьюторское сопровождение;</w:t>
      </w:r>
    </w:p>
    <w:p w14:paraId="5AD3D1F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14:paraId="0B2A096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14:paraId="66B7A21C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14:paraId="2DD3096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Численный состав объединения может быть уменьшен при включении в него обучающихся с ограниченными возможностями здоровья.</w:t>
      </w:r>
    </w:p>
    <w:p w14:paraId="141B95B9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</w:t>
      </w: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014B98A0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14:paraId="4C2AF15D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6 статьи 88 Федерального закона от 29 декабря 2012 г. N 273-ФЗ "Об образовании в Российской Федерации" (далее - Федеральный закон N 273-ФЗ) (Собрание законодательства Российской Федерации, 2012, N 53, ст. 7598; 2019, № 30, ст. 4134).</w:t>
      </w:r>
    </w:p>
    <w:p w14:paraId="267A625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15.1 статьи 2 Федерального закона от 4 декабря 2007 г. N 329-ФЗ "О физической культуре и спорте в Российской Федерации" (Собрание законодательства Российской Федерации, 2007, N 50, ст. 6242; 2011, N 50, ст. 7354,2021, N 18, ст. 3071).</w:t>
      </w:r>
    </w:p>
    <w:p w14:paraId="401A811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84 Федерального закона N 273-ФЗ (Собрание законодательства Российской Федерации, 2012, N 53, ст. 7598; 2021, № 18, ст. 3071).</w:t>
      </w:r>
    </w:p>
    <w:p w14:paraId="53D703A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21 статьи 83 Федерального закона N 273-ФЗ (Собрание законодательства Российской Федерации, 2012, N 53, ст. 7598; 2021, N 18, ст. 3071).</w:t>
      </w:r>
    </w:p>
    <w:p w14:paraId="7AB415A0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75 Федерального закона N 273-ФЗ (Собрание законодательства Российской Федерации, 2012, N 53, ст. 7598; 2021, N 18, ст. 3071).</w:t>
      </w:r>
    </w:p>
    <w:p w14:paraId="69AE93E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действующие до 1 января 2027 года.</w:t>
      </w:r>
    </w:p>
    <w:p w14:paraId="696D23FD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3 части 1 статьи 34 Федерального закона N 273-ФЗ (Собрание законодательства Российской Федерации, 2012, N 53, ст. 7598).</w:t>
      </w:r>
    </w:p>
    <w:p w14:paraId="1B0A92A7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17 Федерального закона N 273-ФЗ (Собрание законодательства Российской Федерации, 2012, N 53, ст. 7598).</w:t>
      </w:r>
    </w:p>
    <w:p w14:paraId="7FA8E02A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17 Федерального закона N 273-ФЗ (Собрание законодательства Российской Федерации, 2012, N 53, ст. 7598; 2021, N 1, ст. 56).</w:t>
      </w:r>
    </w:p>
    <w:p w14:paraId="0CACA0C0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13 Федерального закона N 273-ФЗ (Собрание законодательства Российской Федерации, 2012, N 53, ст. 7598).</w:t>
      </w:r>
    </w:p>
    <w:p w14:paraId="559F920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2 статьи 13 и статья 16 Федерального закона N 273-ФЗ (Собрание законодательства Российской Федерации, 2012, N 53, ст. 7598; 2022, N 1, ст. 41).</w:t>
      </w:r>
    </w:p>
    <w:p w14:paraId="65B2242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13 Федерального закона N 273-ФЗ (Собрание законодательства Российской Федерации, 2012, N 53, ст. 7598).</w:t>
      </w:r>
    </w:p>
    <w:p w14:paraId="7E21F7E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9 статьи 13 Федерального закона N 273-ФЗ (Собрание законодательства Российской Федерации, 2012, N 53, ст. 7598).</w:t>
      </w:r>
    </w:p>
    <w:p w14:paraId="78307644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14 Федерального закона N 273-ФЗ (Собрание законодательства Российской Федерации, 2012, N 53, ст. 7598).</w:t>
      </w:r>
    </w:p>
    <w:p w14:paraId="7635F99F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46 Федерального закона N 273-ФЗ (Собрание законодательства Российской Федерации, 2012, N 53, ст. 7598; 2020, N 24, ст. 3739).</w:t>
      </w:r>
    </w:p>
    <w:p w14:paraId="0FB650C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Профессиональный стандарт "Педагог дополнительного образования детей и взрослых", утвержденный приказом Министерства труда и социальной защиты Российской Федерации от 22 сентября 2021 г. N 652н (зарегистрирован Министерством юстиции Российской Федерации 17 декабря 2021 г., регистрационный N 66403), действующим до 1 сентября 2028 года.</w:t>
      </w:r>
    </w:p>
    <w:p w14:paraId="6044F007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17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5 статьи 46 Федерального закона N 273-ФЗ (Собрание законодательства Российской Федерации, 2012, N 53, ст. 7598; 2020, N 24, ст. 3739).</w:t>
      </w:r>
    </w:p>
    <w:p w14:paraId="4FB9164E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46 Федерального закона N 273-ФЗ (Собрание законодательства Российской Федерации, 2012, N 53, ст. 7598; 2020, N 24, ст. 3739).</w:t>
      </w:r>
    </w:p>
    <w:p w14:paraId="0A999F68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3 статьи 79 Федерального закона N 273-ФЗ (Собрание законодательства Российской Федерации, 2012, N 53, ст. 7598).</w:t>
      </w:r>
    </w:p>
    <w:p w14:paraId="42850FEE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вторая статьи 15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4563).</w:t>
      </w:r>
    </w:p>
    <w:p w14:paraId="05C0EB51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 статьи 79 Федерального закона N 273-ФЗ (Собрание законодательства Российской Федерации, 2012, N 53, ст. 7598).</w:t>
      </w:r>
    </w:p>
    <w:p w14:paraId="55102B56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11.1 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2003, N 43, ст. 4108; 2021, N 1, ст. 17).</w:t>
      </w:r>
    </w:p>
    <w:p w14:paraId="685B62D3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11 статьи 79 Федерального закона N 273-ФЗ (Собрание законодательства Российской Федерации, 2012, N 53, ст. 7598).</w:t>
      </w:r>
    </w:p>
    <w:p w14:paraId="14EB17AA" w14:textId="77777777" w:rsidR="003D04DE" w:rsidRPr="003D04DE" w:rsidRDefault="003D04DE" w:rsidP="003D04D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3D04D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14:paraId="19F79486" w14:textId="77777777" w:rsidR="003D04DE" w:rsidRPr="003D04DE" w:rsidRDefault="003D04DE" w:rsidP="003D04DE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4D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10906A">
          <v:rect id="_x0000_i1025" style="width:0;height:.75pt" o:hralign="center" o:hrstd="t" o:hrnoshade="t" o:hr="t" fillcolor="#333" stroked="f"/>
        </w:pict>
      </w:r>
    </w:p>
    <w:p w14:paraId="4A09A242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 обновило порядок организации и ведения образовательной деятельности по дополнительным общеобразовательным программам. Большое внимание уделено правилам обучения лиц с ограниченными возможностями здоровья.</w:t>
      </w:r>
    </w:p>
    <w:p w14:paraId="6EA2A60D" w14:textId="77777777" w:rsidR="003D04DE" w:rsidRPr="003D04DE" w:rsidRDefault="003D04DE" w:rsidP="003D04D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D04D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вступает в силу с 1 марта 2023 г. и действует по 28 февраля 2029 г.</w:t>
      </w:r>
    </w:p>
    <w:p w14:paraId="332DD548" w14:textId="77777777" w:rsidR="00952A56" w:rsidRDefault="00952A56"/>
    <w:sectPr w:rsidR="0095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88"/>
    <w:rsid w:val="003D04DE"/>
    <w:rsid w:val="005B6488"/>
    <w:rsid w:val="00952A56"/>
    <w:rsid w:val="009A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7786"/>
  <w15:chartTrackingRefBased/>
  <w15:docId w15:val="{B5761BE8-8D20-4671-9BFA-A89A1CFD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3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7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52454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4158</Words>
  <Characters>23702</Characters>
  <Application>Microsoft Office Word</Application>
  <DocSecurity>0</DocSecurity>
  <Lines>197</Lines>
  <Paragraphs>55</Paragraphs>
  <ScaleCrop>false</ScaleCrop>
  <Company/>
  <LinksUpToDate>false</LinksUpToDate>
  <CharactersWithSpaces>27805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Исалова Патимат</dc:creator>
  <cp:keywords/>
  <dc:description/>
  <cp:lastModifiedBy>Исалова Патимат</cp:lastModifiedBy>
  <cp:revision>3</cp:revision>
  <dcterms:created xsi:type="dcterms:W3CDTF">2023-05-19T06:36:00Z</dcterms:created>
  <dcterms:modified xsi:type="dcterms:W3CDTF">2023-05-19T06:37:00Z</dcterms:modified>
</cp:coreProperties>
</file>